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182" w:rsidRPr="006C2810" w:rsidRDefault="00E96182" w:rsidP="006C2810">
      <w:pPr>
        <w:pStyle w:val="NoSpacing"/>
        <w:jc w:val="center"/>
        <w:rPr>
          <w:b/>
        </w:rPr>
      </w:pPr>
      <w:r w:rsidRPr="006C2810">
        <w:rPr>
          <w:b/>
        </w:rPr>
        <w:t>Fundargerð</w:t>
      </w:r>
    </w:p>
    <w:p w:rsidR="00E96182" w:rsidRPr="006C2810" w:rsidRDefault="00E96182" w:rsidP="006C2810">
      <w:pPr>
        <w:pStyle w:val="NoSpacing"/>
        <w:jc w:val="center"/>
        <w:rPr>
          <w:b/>
        </w:rPr>
      </w:pPr>
      <w:r w:rsidRPr="006C2810">
        <w:rPr>
          <w:b/>
        </w:rPr>
        <w:t>undirbúningsfundar að stofnun</w:t>
      </w:r>
    </w:p>
    <w:p w:rsidR="00CC0E33" w:rsidRPr="006C2810" w:rsidRDefault="00E96182" w:rsidP="006C2810">
      <w:pPr>
        <w:pStyle w:val="NoSpacing"/>
        <w:jc w:val="center"/>
        <w:rPr>
          <w:b/>
        </w:rPr>
      </w:pPr>
      <w:r w:rsidRPr="006C2810">
        <w:rPr>
          <w:b/>
        </w:rPr>
        <w:t>Hollvinafélags Þverárkirkju</w:t>
      </w:r>
    </w:p>
    <w:p w:rsidR="00E96182" w:rsidRDefault="00E96182" w:rsidP="00E96182">
      <w:pPr>
        <w:pStyle w:val="NoSpacing"/>
      </w:pPr>
    </w:p>
    <w:p w:rsidR="00795D86" w:rsidRDefault="00795D86" w:rsidP="00E96182">
      <w:pPr>
        <w:pStyle w:val="NoSpacing"/>
      </w:pPr>
    </w:p>
    <w:p w:rsidR="00527D1A" w:rsidRDefault="00527D1A" w:rsidP="00E96182">
      <w:pPr>
        <w:pStyle w:val="NoSpacing"/>
      </w:pPr>
      <w:r>
        <w:t>Fundurinn var haldinn að Næfurási 17 í Reykjavík, þriðjudaginn 9. mars 2010.</w:t>
      </w:r>
    </w:p>
    <w:p w:rsidR="00527D1A" w:rsidRDefault="00527D1A" w:rsidP="00E96182">
      <w:pPr>
        <w:pStyle w:val="NoSpacing"/>
      </w:pPr>
    </w:p>
    <w:p w:rsidR="00E96182" w:rsidRDefault="00E96182" w:rsidP="00E96182">
      <w:pPr>
        <w:pStyle w:val="NoSpacing"/>
      </w:pPr>
      <w:r>
        <w:t xml:space="preserve">Mættir voru Þorvaldur S. Þorvaldsson, Jón Hálfdanarson og Már Viðar Másson auk tveggja ráðgjafa um gömul hús, þeirra Nikulásar Úlfars Mássonar </w:t>
      </w:r>
      <w:r w:rsidR="00527D1A">
        <w:t xml:space="preserve">arkitekts og </w:t>
      </w:r>
      <w:r>
        <w:t>forstöðumanns Húsafriðunarnefndar</w:t>
      </w:r>
      <w:r w:rsidR="00527D1A">
        <w:t>,</w:t>
      </w:r>
      <w:r>
        <w:t xml:space="preserve"> og Guðmundar Lúthers </w:t>
      </w:r>
      <w:r w:rsidRPr="00E96182">
        <w:t>Hafsteinsson</w:t>
      </w:r>
      <w:r>
        <w:t>ar</w:t>
      </w:r>
      <w:r w:rsidRPr="00E96182">
        <w:t xml:space="preserve"> arkitekt</w:t>
      </w:r>
      <w:r>
        <w:t>s</w:t>
      </w:r>
      <w:r w:rsidRPr="00E96182">
        <w:t xml:space="preserve"> og verkefnisstjór</w:t>
      </w:r>
      <w:r>
        <w:t>a</w:t>
      </w:r>
      <w:r w:rsidRPr="00E96182">
        <w:t xml:space="preserve"> húsasafns Þjóðminjasafnsins</w:t>
      </w:r>
      <w:r>
        <w:t>.</w:t>
      </w:r>
    </w:p>
    <w:p w:rsidR="00536AA7" w:rsidRDefault="00536AA7" w:rsidP="00E96182">
      <w:pPr>
        <w:pStyle w:val="NoSpacing"/>
      </w:pPr>
    </w:p>
    <w:p w:rsidR="00536AA7" w:rsidRDefault="00536AA7" w:rsidP="00E96182">
      <w:pPr>
        <w:pStyle w:val="NoSpacing"/>
      </w:pPr>
      <w:r>
        <w:t xml:space="preserve">Lagfærð voru drög að </w:t>
      </w:r>
      <w:r w:rsidR="00795D86">
        <w:t>lögum</w:t>
      </w:r>
      <w:r>
        <w:t xml:space="preserve"> sem lögð v</w:t>
      </w:r>
      <w:r w:rsidR="00DB3019">
        <w:t>oru</w:t>
      </w:r>
      <w:r>
        <w:t xml:space="preserve"> fyrir fundinn, en efni í </w:t>
      </w:r>
      <w:r w:rsidR="00DB3019">
        <w:t>drögin</w:t>
      </w:r>
      <w:r>
        <w:t xml:space="preserve"> var safnað víða að, m.a. úr nýjum lögum um Krýsuvíkurkirkju og umræðum á vef kirkjunnar um bændakirkjur.  Nikulás og Guðmundur komu með góðar tillögur sem samþykktar voru, en bréfleiðis höfðu borist breytingatillögur frá Jóni Benediktssyni á Auðnum og Þorgrími Daníelssyni á Grenjaðarstað.  Þá bárust góðar athugasemdir frá Eiríki Jónssyni (Hálfdanarsonar), en hann er lögfræðimenntaður.  Aftan við þessa fundargerð eru lögin eins og þau líta út eftir þessar breytingar</w:t>
      </w:r>
      <w:r w:rsidR="00DB3019">
        <w:t xml:space="preserve">, </w:t>
      </w:r>
      <w:r>
        <w:t>og verða væntanlega lögð þannig fyrir stofnfund félagsins.</w:t>
      </w:r>
    </w:p>
    <w:p w:rsidR="00536AA7" w:rsidRDefault="00536AA7" w:rsidP="00E96182">
      <w:pPr>
        <w:pStyle w:val="NoSpacing"/>
      </w:pPr>
    </w:p>
    <w:p w:rsidR="00536AA7" w:rsidRDefault="00527D1A" w:rsidP="00E96182">
      <w:pPr>
        <w:pStyle w:val="NoSpacing"/>
      </w:pPr>
      <w:r>
        <w:t>Nikulás og Guðmundur bentu á að heppilegt sé að byrja á því, eftir stofnun félagsins, að láta fara fram úttekt á ástandi Þverárkirkju.  Bentu þeir á að Hjalti Sigmundsson verkfræðingur væri réttur maður til slík</w:t>
      </w:r>
      <w:r w:rsidR="00DB3019">
        <w:t>ra</w:t>
      </w:r>
      <w:r>
        <w:t xml:space="preserve"> verk</w:t>
      </w:r>
      <w:r w:rsidR="00DB3019">
        <w:t>a</w:t>
      </w:r>
      <w:r>
        <w:t xml:space="preserve">.  Þá sögðu þeir frá því að sækja mætti um styrk til Húsafriðunarnefndar til slíkra </w:t>
      </w:r>
      <w:r w:rsidR="00DB3019">
        <w:t>mála</w:t>
      </w:r>
      <w:r>
        <w:t>.</w:t>
      </w:r>
    </w:p>
    <w:p w:rsidR="00527D1A" w:rsidRDefault="00527D1A" w:rsidP="00E96182">
      <w:pPr>
        <w:pStyle w:val="NoSpacing"/>
      </w:pPr>
    </w:p>
    <w:p w:rsidR="00527D1A" w:rsidRDefault="00527D1A" w:rsidP="00E96182">
      <w:pPr>
        <w:pStyle w:val="NoSpacing"/>
      </w:pPr>
      <w:r>
        <w:t>Nikulás og Guðmundur buðust til að vara nefndinni og væntanlegu félagi innan handar varðandi viðhald og varðveislu Þverárkirkju.</w:t>
      </w:r>
    </w:p>
    <w:p w:rsidR="00527D1A" w:rsidRDefault="00527D1A" w:rsidP="00E96182">
      <w:pPr>
        <w:pStyle w:val="NoSpacing"/>
      </w:pPr>
      <w:r>
        <w:t xml:space="preserve"> </w:t>
      </w:r>
    </w:p>
    <w:p w:rsidR="00527D1A" w:rsidRDefault="00527D1A" w:rsidP="00E96182">
      <w:pPr>
        <w:pStyle w:val="NoSpacing"/>
      </w:pPr>
      <w:r>
        <w:t>Á fundinum kom fram að Þjóðminjasafn hefur Grenjaðarstað og Laufás á sinni eigna- og viðhaldsskrá, þótt innansveitasöfn önnuðust daglegan rekstur s</w:t>
      </w:r>
      <w:r w:rsidR="00795D86">
        <w:t>tað</w:t>
      </w:r>
      <w:r>
        <w:t xml:space="preserve">anna.  Til þess fyrirkomulags mætti huga varðandi </w:t>
      </w:r>
      <w:r w:rsidR="00795D86">
        <w:t xml:space="preserve">húsin á </w:t>
      </w:r>
      <w:r>
        <w:t>Þverá</w:t>
      </w:r>
      <w:r w:rsidR="00795D86">
        <w:t xml:space="preserve">, og jafnvel </w:t>
      </w:r>
      <w:r>
        <w:t>kirkju</w:t>
      </w:r>
      <w:r w:rsidR="00795D86">
        <w:t>na einnig, sbr. drögin</w:t>
      </w:r>
      <w:r>
        <w:t>.</w:t>
      </w:r>
    </w:p>
    <w:p w:rsidR="00527D1A" w:rsidRDefault="00527D1A" w:rsidP="00E96182">
      <w:pPr>
        <w:pStyle w:val="NoSpacing"/>
      </w:pPr>
    </w:p>
    <w:p w:rsidR="00DB3019" w:rsidRDefault="00DB3019" w:rsidP="00E96182">
      <w:pPr>
        <w:pStyle w:val="NoSpacing"/>
      </w:pPr>
      <w:r>
        <w:t>Menn voru sammála um að rétt væri að hafa tvískiptan stofnfund; annars vegar í Reykjavík, en hins vegar fyrir norðan</w:t>
      </w:r>
      <w:r w:rsidR="00795D86">
        <w:t>, gjarnan á Þverá</w:t>
      </w:r>
      <w:r>
        <w:t>.</w:t>
      </w:r>
    </w:p>
    <w:p w:rsidR="00DB3019" w:rsidRDefault="00DB3019" w:rsidP="00E96182">
      <w:pPr>
        <w:pStyle w:val="NoSpacing"/>
      </w:pPr>
    </w:p>
    <w:p w:rsidR="00DB3019" w:rsidRDefault="00DB3019" w:rsidP="00E96182">
      <w:pPr>
        <w:pStyle w:val="NoSpacing"/>
      </w:pPr>
      <w:r>
        <w:t>Menn voru sammála um að málið væri brýnt, enda með öllu óljóst hvað verður um Þverá</w:t>
      </w:r>
      <w:r w:rsidR="00795D86">
        <w:t>rkirkju</w:t>
      </w:r>
      <w:r>
        <w:t xml:space="preserve"> í framtíð.  </w:t>
      </w:r>
      <w:r w:rsidR="00795D86">
        <w:t>G</w:t>
      </w:r>
      <w:r>
        <w:t xml:space="preserve">ott </w:t>
      </w:r>
      <w:r w:rsidR="00795D86">
        <w:t xml:space="preserve">væri </w:t>
      </w:r>
      <w:r>
        <w:t>að hafa málefni kirkjunnar í föstum skorðum.</w:t>
      </w:r>
    </w:p>
    <w:p w:rsidR="00DB3019" w:rsidRDefault="00DB3019" w:rsidP="00E96182">
      <w:pPr>
        <w:pStyle w:val="NoSpacing"/>
      </w:pPr>
    </w:p>
    <w:p w:rsidR="00DB3019" w:rsidRDefault="00DB3019" w:rsidP="00E96182">
      <w:pPr>
        <w:pStyle w:val="NoSpacing"/>
      </w:pPr>
      <w:r>
        <w:t>Már skráði fundargerð.</w:t>
      </w:r>
    </w:p>
    <w:sectPr w:rsidR="00DB3019" w:rsidSect="00BC7B51">
      <w:pgSz w:w="11906" w:h="16838"/>
      <w:pgMar w:top="1304" w:right="1247" w:bottom="124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96182"/>
    <w:rsid w:val="00146D50"/>
    <w:rsid w:val="001B4D60"/>
    <w:rsid w:val="0030553E"/>
    <w:rsid w:val="003A2BDB"/>
    <w:rsid w:val="00504964"/>
    <w:rsid w:val="00527D1A"/>
    <w:rsid w:val="00536AA7"/>
    <w:rsid w:val="00584AEB"/>
    <w:rsid w:val="006C2810"/>
    <w:rsid w:val="00783C14"/>
    <w:rsid w:val="00795D86"/>
    <w:rsid w:val="007E2006"/>
    <w:rsid w:val="00935A97"/>
    <w:rsid w:val="00A51130"/>
    <w:rsid w:val="00BC7B51"/>
    <w:rsid w:val="00CC0E33"/>
    <w:rsid w:val="00D259DF"/>
    <w:rsid w:val="00DB3019"/>
    <w:rsid w:val="00DC240C"/>
    <w:rsid w:val="00DF66F6"/>
    <w:rsid w:val="00E96182"/>
    <w:rsid w:val="00F4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C14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3C14"/>
    <w:pPr>
      <w:spacing w:after="0" w:line="240" w:lineRule="auto"/>
    </w:pPr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Mási</dc:creator>
  <cp:lastModifiedBy>Mási</cp:lastModifiedBy>
  <cp:revision>3</cp:revision>
  <dcterms:created xsi:type="dcterms:W3CDTF">2010-03-09T18:57:00Z</dcterms:created>
  <dcterms:modified xsi:type="dcterms:W3CDTF">2010-03-10T14:51:00Z</dcterms:modified>
</cp:coreProperties>
</file>