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68" w:rsidRDefault="00543C4E" w:rsidP="00224A68">
      <w:pPr>
        <w:jc w:val="center"/>
        <w:rPr>
          <w:rStyle w:val="Strong"/>
          <w:rFonts w:asciiTheme="minorHAnsi" w:hAnsiTheme="minorHAnsi" w:cstheme="minorHAnsi"/>
          <w:sz w:val="22"/>
          <w:szCs w:val="22"/>
        </w:rPr>
      </w:pPr>
      <w:r w:rsidRPr="00224A68">
        <w:rPr>
          <w:rStyle w:val="Strong"/>
          <w:rFonts w:asciiTheme="minorHAnsi" w:hAnsiTheme="minorHAnsi" w:cstheme="minorHAnsi"/>
          <w:sz w:val="22"/>
          <w:szCs w:val="22"/>
        </w:rPr>
        <w:t>Ferðasaga</w:t>
      </w:r>
      <w:r w:rsidRPr="00224A68">
        <w:rPr>
          <w:rStyle w:val="Strong"/>
          <w:rFonts w:asciiTheme="minorHAnsi" w:hAnsiTheme="minorHAnsi" w:cstheme="minorHAnsi"/>
          <w:sz w:val="22"/>
          <w:szCs w:val="22"/>
        </w:rPr>
        <w:t xml:space="preserve"> sumarsins 2005</w:t>
      </w:r>
    </w:p>
    <w:p w:rsidR="00000000" w:rsidRPr="00224A68" w:rsidRDefault="00543C4E" w:rsidP="00224A68">
      <w:pPr>
        <w:jc w:val="center"/>
        <w:rPr>
          <w:rStyle w:val="Strong"/>
          <w:rFonts w:asciiTheme="minorHAnsi" w:hAnsiTheme="minorHAnsi" w:cstheme="minorHAnsi"/>
          <w:sz w:val="22"/>
          <w:szCs w:val="22"/>
        </w:rPr>
      </w:pPr>
      <w:r w:rsidRPr="00224A68">
        <w:rPr>
          <w:rStyle w:val="Strong"/>
          <w:rFonts w:asciiTheme="minorHAnsi" w:hAnsiTheme="minorHAnsi" w:cstheme="minorHAnsi"/>
          <w:sz w:val="22"/>
          <w:szCs w:val="22"/>
        </w:rPr>
        <w:t>allmikið stytt</w:t>
      </w:r>
    </w:p>
    <w:p w:rsidR="00224A68" w:rsidRDefault="00224A68" w:rsidP="00224A68">
      <w:pPr>
        <w:rPr>
          <w:rFonts w:asciiTheme="minorHAnsi" w:hAnsiTheme="minorHAnsi" w:cstheme="minorHAnsi"/>
          <w:bCs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Við hjónin fórum til Svíþjóðar.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Þar vorum við hjá Märtha-Greta Hübinette, 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>t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engdamóður Snædísar í Sollentuna - rétt við járnbrautina.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Það var því auðvelt að komast að heiman og heim.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Við heimsóttum Snædísi, Mich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el og Júlíu oft í íbúð þeirra í Sundbyberg.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Svo fórum við m.a. með þeim á uppáhalds baðstaðina þeirra (m.a. Birka og Fjäderholmarna), enda var hitabylgja í landinu þann tíma sem við stóðum við.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Þau búa í Sundbyberg, en eru að flytja til Vasastaden í miðb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org Stokkhólms (ág. 2005).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Snædís, sem er 35 ára, er ófrísk og eru það miklar gleðifréttir.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Þá fórum við til Uppsala og heimsóttum vini okkar þar.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Við hófum daginn á því að heimsækja Iréne Thyni og þáðum hjá henni kaffi, heimabakaða eplaköku og göngutúr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í skóginum.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Hún ók okkur til Gunilla Överby-Hellberg &amp; Jan Hellberg og sona þeirra tveggja.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Við snæddum með þeim í garðinum þeirra.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Það var indælt, nákvæmlega eins og það hljómar.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Þau óku okkur að því búnu til Sören Nordlund &amp; Anna-Lena Næslund-Säfsten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Þangað komum við ekki fyrr en kl. tíu um kvöldið.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Við sátum í garðinum þeirra og drukkum rauðvín og borðuðum ost og heimabakað til klukkan tvö um nóttina.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Þá var of seint að fara heim svo við gistum.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Daginn eftir óku þau okkur á brautarstöðina.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Hálf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um mánuði síðar giftu þau sig og Anna-Lena hefur bætt við sig fjölskyldunafni.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Og við heim í snatri til að skipta um föt, því við þurftum að taka fimmlestina til hafnar í Stokkhómi þar sem stór Finnlandsferja beið okkar.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Morguninn eftir sóttu Jari Varjone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n &amp; Tarja Knookala-Varjonen okkur til Åbo og fóru með okkur heim til sín í Rauma.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Jari er skólafélagi minn frá Uppsalaárunum.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Þarna vorum við fjóra daga (rétt eins og við hefðum aldrei farið).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Hjónin sýndu okkur landið sitt.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M.a. fórum þau með okkur í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sumarhúsið sitt Mummola (sem þýðir ömmuhús) í Rohdainen, en á lóð þess stendur sauna.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Hún er hituð með viði í minnst 2 klst. áður en baðið hefst.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Þá er skvett vatni á heita steinana og myndast við það mikil heit gufa.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Ekki laust við að Íslendingarnir ha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fi verið svolítið smeykir í byrjun, enda svolítið stórkarlalegt allt saman.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Við böðuðum okkur þarna síðast fyrir meira en tveimur áratugum.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Finnarnir hafa einnig lítið sauna heima - sem einnig er hitað með viði, en hitnar á hálftíma.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Gufubað af þessari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gerð er hið mesta þarfaþing.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Áður voru ýmsar hefðir samfara baðinu - og gilda enn að vissu marki.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Í Rauma keyptum við tvær glerskálar sem bæjarlistamaðurinn Anne Aalto gerði.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Aðra eigum við, en hina sendum við Sören og Anna-Lena í brúðkaupsgjöf.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Aftur k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omin til Sollentuna buðum við Snædísi og fjölskyldu ásamt Märtha-Greta á Skansen að sjá Allsång på Skansen.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Það er vinsæl samkoma sem sjónvarpað er beint, hvert sumar.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Þar koma fram vísna- og dægurlagasöngvarar.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Í ár m.a. Lill-Babs og Lasse Berghagen.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Síðasta kvöldið í Sundbyberg fórum við öll á líbanesískan veitingastað (Bigoli).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Hálfsmánaðar Svíþjóðarferð okkar tókst mjög vel - þökk sé góðu fólki.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Heimkomin í Næfurásinn tókum við okkur 3ja daga hvíld til að þvo þvott og ná áttum.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Eftir það héldum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við í fellihýsaferð um landið okkar - áfram í yndislegu sumarveðri.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Gistum að vísu í Víði, litlu sumarhúsi fjölskyldunnar í Mýrdalnum, fyrstu nóttina.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Þar næst í fellihýsinu í Lónsfirði, norðan megin, í grónu og afskaplega fallegu landi.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Vorum þar ein í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víðáttunni.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:rsidR="00224A68" w:rsidRDefault="00224A68" w:rsidP="00224A68">
      <w:pPr>
        <w:pStyle w:val="BodyText"/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</w:pPr>
    </w:p>
    <w:p w:rsidR="00000000" w:rsidRPr="00032C00" w:rsidRDefault="00543C4E" w:rsidP="00224A68">
      <w:pPr>
        <w:pStyle w:val="BodyText"/>
        <w:rPr>
          <w:rFonts w:asciiTheme="minorHAnsi" w:hAnsiTheme="minorHAnsi" w:cstheme="minorHAnsi"/>
          <w:color w:val="auto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Næsti viðkomustaður var Skaftafell.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Vorum þar í 3 nætur.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Gengum einn daginn á Kristínartinda (yfir 1100 m).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Það var átta tíma ganga.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Einhver skrifaði um daginn að það hefði líklega verið ofvaxið skynfærum okkar að skynja atburðina sem ur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ði í N.Y. í sept. 2001.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Það má segja um útsýnið af Kristínartindum þennan fagra sumardag - að það hafi því sem næst verið "sjónræn ofmettun".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Svo fylgir hér langtum minni saga.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Rétt neðan við tidinn sá ég fífilsfræ svífa í hægðum sínum fram hjá okkur hj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ónum - í svona fimm metra fjarlægð.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Þarna var það algerleg öruggt fyrir mannfólkinu þar sem það sveif yfir gljúfur og klungur í ellefuhundruð metra hæð.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Það naut góða veðursins.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Og viti menn!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Í urðinni á tindi fjallsins trónaði túnfífill í allri sinni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fegurð.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Hann hafði þá ferðast alla þessa leið í fyrra - alls óbanginn.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Ég hef tekið eftir því sl. ár að túnfíflar eru sums staðar á tindum fjalla - jafnvel þar sem engar aðrar plöntur eru.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Nú síðast á Snæfelli.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Er lífið ekki dásamlegt?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Og þjóðinni auð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naðist ekki að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lastRenderedPageBreak/>
        <w:t>kjósa fífilinn þjóðarblóm.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Ég hef hins vegar gert það - hann er nú eitt af þjóðarblómum okkar.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Daginn eftir gegnum við yfir í Bæjarstaðaskóg.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Urðum að vaða hluta Morsár.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Héldum að þessu loknu uppá Hérað um Öxi, eftir bað og súpu á Djúpavo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gi.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Tjölduðum síðan í fimm nætur við birkiskóginn Rana, rétt innan við nýju brúna á Lagarfljóti.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Einn daginn skoðuðum við virkjunarstaðinn við Kárahnjúka, en 60 km eru þangað neðan úr dal, eftir malbikuðum vegi.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Annan dag fórum við aftur uppeftir og gen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gum á Snæfell (yfir 1800 m), hvorki meira né minnna!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Hæsta fjall landsins - utan jökla.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Það var heilmikil ganga og tók 8½ tíma.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En vel þess virði, og mikið ævintýri.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Landslag á leiðinn er afskaplega fjölbreytt, að maður ekki tali um jökulinn sem er efs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t í fjallinu.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Á heimleið sáum við í 80-100 m fjarlægð hjörð hreindýra á beit.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Þau voru amk. fimm hundruð - og ef til vill fleiri.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Trúið því eða ekki!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Þetta var 1. ágúst og veiðin að hefjast.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Skot hvað við á heiðinni og dýrin lyftu öll höfði og við bla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sti skógur hreindýrahorna.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Afar tilkomumikil sjón.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Síðan tóku þau á rás. 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Einn dag fórum við á Seyðisfjörð.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Við ókum útfyrir báðum megin, gengum um bæinn (lítill) og settumst síðan á Bistro Dieter Roth Skaftfell og borðuðum stóra langloku með skinku, os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ti og ýmsu öðru og skoluðum niður með bæheimskum bjór.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Björn Roth á enn hús á Seyðisfirði, næsta hús við gistiheimili Þóru Guðmundsdóttur arkitekts, sem við litum við hjá.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Þóra var með á borðinu hjá sér bókina Á sprekamó sem gefin var út til heiðurs Helg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a Hallgrímssyni frænda mínum og náttúrufræðingi á Egilsstöðum (frá Droplaugarstöðum).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Þóra á reyndar kafla í bókinni.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Í bistroinu höfðum við aftur á móti flett afar þykkri og efnismikilli bók Þóru um Húsin á Seyðisfirði.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Þessa daga lásum við nýju árbók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F.Í., en hana skrifaði Hjörleifur Guttormsson (ögn fjarskyldari frændi) um Austurland.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Þar er m.a. fróðleg grein um jarðfræði landshlutans.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Það jók mjög á áhrifin af ferðinni um Seyðisfjörð að lesa jafnóðum um staðina í bókinni.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Þar má m.a. lesa um snjó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flóðið mikla á Seyðisfirði árið 1885, en í því fórst langalangamma mín.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Systir langömmu barst með flóðinu útá fjörð og var bjargað þaðan.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Einn daginn vorum við í sveitinni, litum á kirkjugarðinn á Ási, fórum í sund á Egilsstöðum og borðuðum súpu og drukku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m kaffi utan við litla kaffihúsið Café Nielsen.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Annan dag heimsóttum við Skriðuklaustur og skoðuðum kirkjuna á Valþjófsstöðum (þar sem forfeður mínir voru prestar) og lukum deginum með því að ganga að Hengifossi.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Eftir að við pökkuðum saman og héldum ferð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alaginu áfram komum við við hjá Helga Hallgrímssyni og konu hans.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Það var gott að spjalla við hann, enda talinn greindasti maður á Akureyri meðan hann bjó þar.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Helgi sýndi okkur próförk að bók sinni um Lagarfljót sem væntanleg er í bókabúðir nú í haust.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Í henni er mikið af fallegum myndum og áhugaverðu lesmáli.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Áður en við kvöddum skálaði Helgi við okkur í fínasta koníaki sem hann hafði fengið</w:t>
      </w:r>
      <w:r w:rsidR="001907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í afmælisgjöf.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Við stönsuðum ekki fyrr en við jarðböðin í Mývatnssveit - fannst dýrt baðið og héldum því óhikað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áfram för okkar niður í Reykjadal.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Þar standa Litlu Laugar og eru sumardvalastaður Áskels Kárasonar, Hrausts Manns, og Ingunnar Ásdísardóttur konu hans.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Afi Áskels bjó þar síðast.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Þau hjón tóku á móti okkur með virktum - ásamt gestum sínum.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Þar voru m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.a. foreldrar Áskels og Ása Guðmundsdóttir sálfræðingur.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Heilmikið var fílósóferað um kvöldið - nægt nesti til heimferðar daginn eftir. 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Þá hófst annað ævintýri, nefnilega að kaupa íbúð handa dótturinni Höllu Dögg (með aðdraganda í júlí) og flytja hana að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heiman.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Það tókst loks 18. ág.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Síðan þá erum við bara tvö í kotinu - með ágætt gestaherbergi.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Fleiri</w:t>
      </w:r>
      <w:r w:rsidR="001907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áföngum er lokið.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bCs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Kær kveðja, </w:t>
      </w:r>
    </w:p>
    <w:p w:rsidR="00000000" w:rsidRPr="00032C00" w:rsidRDefault="00543C4E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Már Viðar 2005</w:t>
      </w:r>
    </w:p>
    <w:p w:rsidR="00000000" w:rsidRPr="00224A68" w:rsidRDefault="00543C4E">
      <w:pPr>
        <w:rPr>
          <w:rFonts w:asciiTheme="minorHAnsi" w:eastAsia="Arial Unicode MS" w:hAnsiTheme="minorHAnsi" w:cstheme="minorHAnsi"/>
          <w:noProof w:val="0"/>
          <w:sz w:val="22"/>
          <w:szCs w:val="22"/>
          <w:lang w:val="en-US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br w:type="page"/>
      </w:r>
      <w:r w:rsidRPr="00224A68">
        <w:rPr>
          <w:rStyle w:val="Strong"/>
          <w:rFonts w:asciiTheme="minorHAnsi" w:hAnsiTheme="minorHAnsi" w:cstheme="minorHAnsi"/>
          <w:sz w:val="22"/>
          <w:szCs w:val="22"/>
        </w:rPr>
        <w:lastRenderedPageBreak/>
        <w:t xml:space="preserve">Hej Jari! </w:t>
      </w:r>
    </w:p>
    <w:p w:rsidR="00000000" w:rsidRDefault="00543C4E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Tack för bilderna från de finska fjällen.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Jag ser att ni har åkt alla fyra.</w:t>
      </w:r>
    </w:p>
    <w:p w:rsidR="00224A68" w:rsidRPr="00032C00" w:rsidRDefault="00224A68">
      <w:pPr>
        <w:rPr>
          <w:rFonts w:asciiTheme="minorHAnsi" w:hAnsiTheme="minorHAnsi" w:cstheme="minorHAnsi"/>
          <w:sz w:val="22"/>
          <w:szCs w:val="22"/>
        </w:rPr>
      </w:pPr>
    </w:p>
    <w:p w:rsidR="00000000" w:rsidRDefault="00543C4E">
      <w:pPr>
        <w:pStyle w:val="BodyText2"/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Jag har nu ordna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t mina bilder.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Det har varit jäktigt sedan vi kom hem.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Men först skall jag tacka för ett mycket fint mottagande i Finland.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Jag hör att när Margret beskriver vår utlandsresa, så berätter hon alltid om hur fint det var att komma till er, hur väl mottagna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vi blev, och hur roligt det var att träffa er och umgås med er.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I går sade hon: "Så märkligt som det är, så satt vi bara där, hemma hos dem, och pratade med dem, precis som om vi aldrig hade åkt i väg för 20 år sedan!".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Vi tycker bägge att det andas någo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n slags anspråkslöshet, i positiv mening, från Finnar.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Detta gör att Isländingar tycker att Finnar är intressanta och vänliga människor.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Tack för mycket fina fyra dagar i ert fina land.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>Ni gjorde detta med bravör.</w:t>
      </w:r>
      <w:r w:rsidR="00224A68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Hälsa Tarja och lämna denna post till </w:t>
      </w:r>
      <w:r w:rsidRPr="00032C00">
        <w:rPr>
          <w:rStyle w:val="Strong"/>
          <w:rFonts w:asciiTheme="minorHAnsi" w:hAnsiTheme="minorHAnsi" w:cstheme="minorHAnsi"/>
          <w:b w:val="0"/>
          <w:color w:val="auto"/>
          <w:sz w:val="22"/>
          <w:szCs w:val="22"/>
        </w:rPr>
        <w:t xml:space="preserve">henne. </w:t>
      </w:r>
    </w:p>
    <w:p w:rsidR="00224A68" w:rsidRPr="00032C00" w:rsidRDefault="00224A68">
      <w:pPr>
        <w:pStyle w:val="BodyText2"/>
        <w:rPr>
          <w:rFonts w:asciiTheme="minorHAnsi" w:hAnsiTheme="minorHAnsi" w:cstheme="minorHAnsi"/>
          <w:color w:val="auto"/>
          <w:sz w:val="22"/>
          <w:szCs w:val="22"/>
        </w:rPr>
      </w:pPr>
    </w:p>
    <w:p w:rsidR="00000000" w:rsidRDefault="00543C4E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Jag har skrivit om sommarens äventyr på isländska och skickat till många läsare.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Jag skall nu berätta något om sommaren på svenska.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Dagen innan vi åkte till er (på kvällen till båten) hade vi varit i Uppsala i 2 dagar och besökt tre familjer där.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Det var mycket fint och enormt roligt att se alla igen.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Och vi hade besökt en vän i Kista.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När vi anlände till Stockholm (Sollentuna) igen var det fullt göra.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 var på restaurang med Snædis och familj (Bigoli), igen till Kista, och sedan firade vi Ju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lias 6-års dag, trots att den egentligen var några dagar senare.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Sedan hem.</w:t>
      </w:r>
    </w:p>
    <w:p w:rsidR="00224A68" w:rsidRPr="00032C00" w:rsidRDefault="00224A68">
      <w:pPr>
        <w:rPr>
          <w:rFonts w:asciiTheme="minorHAnsi" w:hAnsiTheme="minorHAnsi" w:cstheme="minorHAnsi"/>
          <w:sz w:val="22"/>
          <w:szCs w:val="22"/>
        </w:rPr>
      </w:pPr>
    </w:p>
    <w:p w:rsidR="00000000" w:rsidRDefault="00543C4E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Dit komna köpte vi en liten lägenhet åt Halla.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Hon betalar 75% (lån), men vi 25%.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Sen, efter 4 dagar,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åkte vi iväg med vår tältvagn.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Jag skickar tre bilder här, sedan skickar j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ag en CD med flera bilder.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 åkte rundt Island i två veckor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(ringvägen är 1.400 km, den kortaste vägen rundt fjällvärlden).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 hade tur med vädret, precis som i Sverige och Finland.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Bilderna som medföljer är tagna på andra dagen, på kvällen.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 kampad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e där i ödemarken, så att säga, utan några andra på nära håll.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Sedan var vi tre dagar i en naturpark, där vi gick på Kristinartindar (fjäll)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på drygt 1.100 meter.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Sedan var vi på nordöstra landet i flera dagar, kampade vid björkskogen Rani och hämtade va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tten i närmaste å.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Därifrån körde vi upp på fjällen för att beskåda platsen för ett stort (och omdiskuterat) vattenkraftbygge (bilder sen).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Däruppe gick vi på Snæfell, Islands högsta berg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utanför glaciererna, på 1.860 m (bilder sen, med snö på toppen).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 besökte en liten fiskarby (bilder sen) och en släkting till mig, men min moders släkt härstammar från denna landsdel.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På hemvägen tältade vi en natt framför min systers hus i Saudárkrokur (kröken vid ån Saudá,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saud är får).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 åt oxstek tillsammans me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 hennes familj och drack rött vin från Toscana.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Systern är nu i Danmark där resten av familjen besöker den äldsta sonen som studerar i Århus.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Sagan fortskrider.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 hade en mycket fin resa.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På såna resor brukar vi bada varje dag på någon badplats.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Äve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n samhällen med bara 6-700 invånare har sin ägen simmhall eller utesimmbassäng (16,66 m eller 25 m) samt 1-4 varma grytor med vatten som är 39-42 grader varmt (en slags isländsk sauna).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I bassängerna är temperaturen 29 grader.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I våra kampingresor dricker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vi gärna öl eller rödvin med kvällsmaten och försöker att ha det roligt.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Men vi brukar också gå - helst på fjäll.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224A68" w:rsidRPr="00032C00" w:rsidRDefault="00224A68">
      <w:pPr>
        <w:rPr>
          <w:rFonts w:asciiTheme="minorHAnsi" w:hAnsiTheme="minorHAnsi" w:cstheme="minorHAnsi"/>
          <w:sz w:val="22"/>
          <w:szCs w:val="22"/>
        </w:rPr>
      </w:pPr>
    </w:p>
    <w:p w:rsidR="00000000" w:rsidRDefault="00543C4E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Väl hemma målade vi Hallas lägenhet och köpte lite möbler och grejer till hennes hem.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Hon flyttade den 18 augusti, och målararbetet är nä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stan färdigt.</w:t>
      </w:r>
    </w:p>
    <w:p w:rsidR="00224A68" w:rsidRPr="00032C00" w:rsidRDefault="00224A68">
      <w:pPr>
        <w:rPr>
          <w:rFonts w:asciiTheme="minorHAnsi" w:hAnsiTheme="minorHAnsi" w:cstheme="minorHAnsi"/>
          <w:sz w:val="22"/>
          <w:szCs w:val="22"/>
        </w:rPr>
      </w:pPr>
    </w:p>
    <w:p w:rsidR="00000000" w:rsidRDefault="00543C4E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Så nu är det äntligen lugnt!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 har varit på teater med vår teatergrupp, isländsk utgåva av Kabaret, fin föreställning.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Före föreställningen åt vi fin middag hemma hos den ena av familjerna.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Sedan har vi också varit ute (Tingvalla) och plo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ckat blåbär.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Margret syltade, så jag fick blåbärsgéle på mackan i morse! </w:t>
      </w:r>
    </w:p>
    <w:p w:rsidR="00224A68" w:rsidRPr="00032C00" w:rsidRDefault="00224A68">
      <w:pPr>
        <w:rPr>
          <w:rFonts w:asciiTheme="minorHAnsi" w:hAnsiTheme="minorHAnsi" w:cstheme="minorHAnsi"/>
          <w:sz w:val="22"/>
          <w:szCs w:val="22"/>
        </w:rPr>
      </w:pP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Inte mera nu, Jari.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Tack igen.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Nu är Hallas rum tomt, och väntar på gäster!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Hälsa Tarja igen, och sedan Nora och Vilho.</w:t>
      </w:r>
    </w:p>
    <w:p w:rsidR="00224A68" w:rsidRDefault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Hälsningar,</w:t>
      </w:r>
    </w:p>
    <w:p w:rsidR="00000000" w:rsidRPr="00032C00" w:rsidRDefault="00543C4E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Mar </w:t>
      </w:r>
    </w:p>
    <w:p w:rsidR="00000000" w:rsidRPr="00032C00" w:rsidRDefault="00543C4E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lastRenderedPageBreak/>
        <w:t>PS.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Brudparet i Uppsala var nöjda med de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n raumanska glasskålen.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Den andra står på vårt glasbord i finrummet.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M.</w:t>
      </w:r>
    </w:p>
    <w:p w:rsidR="00000000" w:rsidRDefault="00543C4E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[31 augusti 2005]</w:t>
      </w:r>
    </w:p>
    <w:p w:rsidR="00224A68" w:rsidRDefault="00224A68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224A68" w:rsidRPr="00224A68" w:rsidRDefault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224A68" w:rsidRDefault="00543C4E">
      <w:pPr>
        <w:rPr>
          <w:rFonts w:asciiTheme="minorHAnsi" w:eastAsia="Arial Unicode MS" w:hAnsiTheme="minorHAnsi" w:cstheme="minorHAnsi"/>
          <w:noProof w:val="0"/>
          <w:sz w:val="22"/>
          <w:szCs w:val="22"/>
          <w:lang w:val="en-US"/>
        </w:rPr>
      </w:pPr>
      <w:r w:rsidRPr="00224A68">
        <w:rPr>
          <w:rStyle w:val="Strong"/>
          <w:rFonts w:asciiTheme="minorHAnsi" w:hAnsiTheme="minorHAnsi" w:cstheme="minorHAnsi"/>
          <w:sz w:val="22"/>
          <w:szCs w:val="22"/>
        </w:rPr>
        <w:t xml:space="preserve">Hej Gunilla, Jan, Erik &amp; Axel! </w:t>
      </w: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Jag har skrivit en liten reseskildring till våra vänner Jari och Tarja i Finland.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Jag skickar den till er, som den är.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Ni ursäkt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ar, men jag hoppas att ni tycker något om den.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Ni hör igen från oss vid annat tillfälle.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Mycket av det som står i skildringen passar lika väl för er.</w:t>
      </w: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Tack så hemskt mycket för den fina middagen och ert aktningsvärda uppförande (som jag har beskrivit in d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en isländska utgåvan).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 njöt av varje minut.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Varma hälsningar till er från;</w:t>
      </w:r>
    </w:p>
    <w:p w:rsidR="00224A68" w:rsidRDefault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Mar och Margret</w:t>
      </w:r>
    </w:p>
    <w:p w:rsidR="00000000" w:rsidRDefault="00543C4E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31 augusti 2005</w:t>
      </w:r>
    </w:p>
    <w:p w:rsidR="00000000" w:rsidRPr="00032C00" w:rsidRDefault="00543C4E" w:rsidP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 w:rsidP="00224A68">
      <w:pPr>
        <w:rPr>
          <w:rFonts w:asciiTheme="minorHAnsi" w:hAnsiTheme="minorHAnsi" w:cstheme="minorHAnsi"/>
          <w:sz w:val="22"/>
          <w:szCs w:val="22"/>
        </w:rPr>
      </w:pPr>
    </w:p>
    <w:p w:rsidR="00000000" w:rsidRPr="00224A68" w:rsidRDefault="00543C4E">
      <w:pPr>
        <w:rPr>
          <w:rFonts w:asciiTheme="minorHAnsi" w:eastAsia="Arial Unicode MS" w:hAnsiTheme="minorHAnsi" w:cstheme="minorHAnsi"/>
          <w:sz w:val="22"/>
          <w:szCs w:val="22"/>
          <w:lang w:val="en-US"/>
        </w:rPr>
      </w:pPr>
      <w:r w:rsidRPr="00224A68">
        <w:rPr>
          <w:rStyle w:val="Strong"/>
          <w:rFonts w:asciiTheme="minorHAnsi" w:hAnsiTheme="minorHAnsi" w:cstheme="minorHAnsi"/>
          <w:sz w:val="22"/>
          <w:szCs w:val="22"/>
        </w:rPr>
        <w:t>Hej Mats!</w:t>
      </w: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Tack för din post.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Jag skall inte ansöka som städare på Microsoft, håller mig borta därifrån ...</w:t>
      </w: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Och tack för att jag fick träffa d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ig.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Det var roligt att sitta där på Hollywood i Kista Centrum tillsammans med dig och höra berättelser från ditt liv.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Vi gör om detta en annan gång.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Tills dess får bamse representera mig! </w:t>
      </w: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Jag har skrivit en liten reseskildring till våra vänner Jari och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Tarja i Finland.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Jag skickar den till dig, som den är.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Du</w:t>
      </w:r>
      <w:r w:rsidR="001907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ursäktar, men jag hoppas att du tycker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om den.</w:t>
      </w:r>
      <w:r w:rsidR="00224A68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Du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 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känner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nog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igen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dig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i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något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av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det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jag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säger.</w:t>
      </w: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Jari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bad,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i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sin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post,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om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bilder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av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vår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tältvagn.</w:t>
      </w: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Gylfi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och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Nina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är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i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teatergruppen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som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nämns.</w:t>
      </w: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Marg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ret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hälsar.</w:t>
      </w:r>
    </w:p>
    <w:p w:rsidR="00224A68" w:rsidRDefault="00224A68">
      <w:pPr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Din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isländske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vän,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Mar</w:t>
      </w:r>
    </w:p>
    <w:p w:rsidR="00000000" w:rsidRPr="00032C00" w:rsidRDefault="00543C4E">
      <w:pPr>
        <w:rPr>
          <w:rFonts w:asciiTheme="minorHAnsi" w:hAnsiTheme="minorHAnsi" w:cstheme="minorHAnsi"/>
          <w:sz w:val="22"/>
          <w:szCs w:val="22"/>
        </w:rPr>
      </w:pP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31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augusti </w:t>
      </w:r>
      <w:r w:rsidRPr="00032C00">
        <w:rPr>
          <w:rStyle w:val="Strong"/>
          <w:rFonts w:asciiTheme="minorHAnsi" w:hAnsiTheme="minorHAnsi" w:cstheme="minorHAnsi"/>
          <w:b w:val="0"/>
          <w:sz w:val="22"/>
          <w:szCs w:val="22"/>
        </w:rPr>
        <w:t>2005</w:t>
      </w:r>
    </w:p>
    <w:p w:rsidR="00543C4E" w:rsidRPr="00032C00" w:rsidRDefault="00543C4E">
      <w:pPr>
        <w:rPr>
          <w:rFonts w:asciiTheme="minorHAnsi" w:hAnsiTheme="minorHAnsi" w:cstheme="minorHAnsi"/>
          <w:sz w:val="22"/>
          <w:szCs w:val="22"/>
        </w:rPr>
      </w:pPr>
    </w:p>
    <w:sectPr w:rsidR="00543C4E" w:rsidRPr="00032C00">
      <w:footerReference w:type="even" r:id="rId6"/>
      <w:footerReference w:type="default" r:id="rId7"/>
      <w:type w:val="continuous"/>
      <w:pgSz w:w="11906" w:h="16838" w:code="9"/>
      <w:pgMar w:top="1361" w:right="1247" w:bottom="1134" w:left="1531" w:header="567" w:footer="567" w:gutter="0"/>
      <w:cols w:space="708"/>
      <w:docGrid w:linePitch="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C4E" w:rsidRDefault="00543C4E" w:rsidP="009A1713">
      <w:r>
        <w:separator/>
      </w:r>
    </w:p>
  </w:endnote>
  <w:endnote w:type="continuationSeparator" w:id="0">
    <w:p w:rsidR="00543C4E" w:rsidRDefault="00543C4E" w:rsidP="009A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3C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543C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43C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768">
      <w:rPr>
        <w:rStyle w:val="PageNumber"/>
      </w:rPr>
      <w:t>4</w:t>
    </w:r>
    <w:r>
      <w:rPr>
        <w:rStyle w:val="PageNumber"/>
      </w:rPr>
      <w:fldChar w:fldCharType="end"/>
    </w:r>
  </w:p>
  <w:p w:rsidR="00000000" w:rsidRDefault="00543C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C4E" w:rsidRDefault="00543C4E" w:rsidP="009A1713">
      <w:r>
        <w:separator/>
      </w:r>
    </w:p>
  </w:footnote>
  <w:footnote w:type="continuationSeparator" w:id="0">
    <w:p w:rsidR="00543C4E" w:rsidRDefault="00543C4E" w:rsidP="009A1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6"/>
  <w:drawingGridVerticalSpacing w:val="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C00"/>
    <w:rsid w:val="00032C00"/>
    <w:rsid w:val="00190768"/>
    <w:rsid w:val="00224A68"/>
    <w:rsid w:val="0054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semiHidden/>
    <w:rPr>
      <w:color w:val="000080"/>
      <w:szCs w:val="20"/>
    </w:rPr>
  </w:style>
  <w:style w:type="paragraph" w:styleId="BodyText2">
    <w:name w:val="Body Text 2"/>
    <w:basedOn w:val="Normal"/>
    <w:semiHidden/>
    <w:rPr>
      <w:color w:val="00008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Sæl </vt:lpstr>
    </vt:vector>
  </TitlesOfParts>
  <Company>Alma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Sæl</dc:title>
  <dc:creator>Mar Vidar Masson</dc:creator>
  <cp:lastModifiedBy>Mási</cp:lastModifiedBy>
  <cp:revision>3</cp:revision>
  <cp:lastPrinted>2005-08-27T13:30:00Z</cp:lastPrinted>
  <dcterms:created xsi:type="dcterms:W3CDTF">2010-12-29T15:09:00Z</dcterms:created>
  <dcterms:modified xsi:type="dcterms:W3CDTF">2010-12-29T15:21:00Z</dcterms:modified>
</cp:coreProperties>
</file>